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3325" w:rsidRDefault="007A3325">
      <w:pPr>
        <w:jc w:val="center"/>
        <w:rPr>
          <w:rFonts w:hint="eastAsia"/>
        </w:rPr>
      </w:pPr>
    </w:p>
    <w:p w:rsidR="00EB731D" w:rsidRDefault="00EB731D" w:rsidP="00EB731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Департамент</w:t>
      </w:r>
      <w:r w:rsidRPr="005762C8">
        <w:rPr>
          <w:b/>
          <w:sz w:val="28"/>
          <w:szCs w:val="28"/>
        </w:rPr>
        <w:t xml:space="preserve"> образования </w:t>
      </w:r>
      <w:r>
        <w:rPr>
          <w:b/>
          <w:sz w:val="28"/>
          <w:szCs w:val="28"/>
        </w:rPr>
        <w:t>Администрации</w:t>
      </w:r>
      <w:r w:rsidRPr="005762C8">
        <w:rPr>
          <w:b/>
          <w:sz w:val="28"/>
          <w:szCs w:val="28"/>
        </w:rPr>
        <w:t xml:space="preserve"> </w:t>
      </w:r>
      <w:proofErr w:type="gramStart"/>
      <w:r w:rsidRPr="005762C8">
        <w:rPr>
          <w:b/>
          <w:sz w:val="28"/>
          <w:szCs w:val="28"/>
        </w:rPr>
        <w:t>г</w:t>
      </w:r>
      <w:proofErr w:type="gramEnd"/>
      <w:r w:rsidRPr="005762C8">
        <w:rPr>
          <w:b/>
          <w:sz w:val="28"/>
          <w:szCs w:val="28"/>
        </w:rPr>
        <w:t>. Екатеринбурга</w:t>
      </w:r>
    </w:p>
    <w:p w:rsidR="00EB731D" w:rsidRDefault="00EB731D" w:rsidP="00EB731D">
      <w:pPr>
        <w:jc w:val="center"/>
        <w:rPr>
          <w:rFonts w:hint="eastAsia"/>
          <w:b/>
          <w:sz w:val="28"/>
          <w:szCs w:val="28"/>
        </w:rPr>
      </w:pPr>
      <w:r w:rsidRPr="005762C8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b/>
          <w:sz w:val="28"/>
          <w:szCs w:val="28"/>
        </w:rPr>
        <w:t>–</w:t>
      </w:r>
      <w:r w:rsidRPr="005762C8">
        <w:rPr>
          <w:b/>
          <w:sz w:val="28"/>
          <w:szCs w:val="28"/>
        </w:rPr>
        <w:t xml:space="preserve"> </w:t>
      </w:r>
    </w:p>
    <w:p w:rsidR="00EB731D" w:rsidRPr="005762C8" w:rsidRDefault="00EB731D" w:rsidP="00EB731D">
      <w:pPr>
        <w:jc w:val="center"/>
        <w:rPr>
          <w:rFonts w:hint="eastAsia"/>
          <w:b/>
          <w:sz w:val="28"/>
          <w:szCs w:val="28"/>
        </w:rPr>
      </w:pPr>
      <w:r w:rsidRPr="005762C8">
        <w:rPr>
          <w:b/>
          <w:sz w:val="28"/>
          <w:szCs w:val="28"/>
        </w:rPr>
        <w:t>детский сад  № 413</w:t>
      </w:r>
    </w:p>
    <w:p w:rsidR="00EB731D" w:rsidRDefault="00EB731D" w:rsidP="00EB731D">
      <w:pPr>
        <w:rPr>
          <w:rFonts w:hint="eastAsia"/>
          <w:sz w:val="16"/>
          <w:szCs w:val="16"/>
        </w:rPr>
      </w:pPr>
    </w:p>
    <w:p w:rsidR="00EB731D" w:rsidRDefault="00EB731D" w:rsidP="00EB731D">
      <w:pPr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индекс: 620086, г</w:t>
      </w:r>
      <w:proofErr w:type="gramStart"/>
      <w:r>
        <w:rPr>
          <w:sz w:val="16"/>
          <w:szCs w:val="16"/>
        </w:rPr>
        <w:t>.Е</w:t>
      </w:r>
      <w:proofErr w:type="gramEnd"/>
      <w:r>
        <w:rPr>
          <w:sz w:val="16"/>
          <w:szCs w:val="16"/>
        </w:rPr>
        <w:t>катеринбург, ул. Посадская, 55 а</w:t>
      </w:r>
    </w:p>
    <w:p w:rsidR="00EB731D" w:rsidRDefault="00EB731D" w:rsidP="00EB731D">
      <w:pPr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ОКПО: 46647215       ИНН:  6658077130          КПП: 665801001</w:t>
      </w:r>
    </w:p>
    <w:p w:rsidR="00EB731D" w:rsidRPr="005762C8" w:rsidRDefault="00EB731D" w:rsidP="00EB731D">
      <w:pPr>
        <w:jc w:val="center"/>
        <w:rPr>
          <w:rFonts w:hint="eastAsia"/>
          <w:sz w:val="16"/>
          <w:szCs w:val="16"/>
        </w:rPr>
      </w:pPr>
      <w:r w:rsidRPr="008F634F">
        <w:rPr>
          <w:sz w:val="18"/>
          <w:szCs w:val="18"/>
        </w:rPr>
        <w:t>тел.: 212-52-52, 2</w:t>
      </w:r>
      <w:r>
        <w:rPr>
          <w:sz w:val="18"/>
          <w:szCs w:val="18"/>
        </w:rPr>
        <w:t>12-85-89</w:t>
      </w:r>
    </w:p>
    <w:p w:rsidR="00EB731D" w:rsidRDefault="00EB731D" w:rsidP="00EB731D">
      <w:pPr>
        <w:rPr>
          <w:rFonts w:hint="eastAsia"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7257D8" w:rsidRDefault="007257D8" w:rsidP="007257D8">
      <w:pPr>
        <w:pStyle w:val="a9"/>
        <w:spacing w:before="0" w:beforeAutospacing="0" w:after="0" w:afterAutospacing="0"/>
        <w:jc w:val="both"/>
        <w:rPr>
          <w:rStyle w:val="aa"/>
          <w:b w:val="0"/>
          <w:bCs/>
          <w:sz w:val="16"/>
          <w:szCs w:val="16"/>
        </w:rPr>
      </w:pPr>
    </w:p>
    <w:p w:rsidR="007257D8" w:rsidRDefault="007257D8">
      <w:pPr>
        <w:jc w:val="center"/>
        <w:rPr>
          <w:rFonts w:hint="eastAsia"/>
        </w:rPr>
      </w:pPr>
    </w:p>
    <w:tbl>
      <w:tblPr>
        <w:tblW w:w="0" w:type="auto"/>
        <w:tblLayout w:type="fixed"/>
        <w:tblLook w:val="0000"/>
      </w:tblPr>
      <w:tblGrid>
        <w:gridCol w:w="5637"/>
        <w:gridCol w:w="3969"/>
      </w:tblGrid>
      <w:tr w:rsidR="007A3325">
        <w:tc>
          <w:tcPr>
            <w:tcW w:w="5637" w:type="dxa"/>
            <w:shd w:val="clear" w:color="auto" w:fill="auto"/>
          </w:tcPr>
          <w:p w:rsidR="007A3325" w:rsidRDefault="007A33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7A3325" w:rsidRDefault="007A3325">
            <w:pPr>
              <w:rPr>
                <w:rFonts w:hint="eastAsia"/>
              </w:rPr>
            </w:pPr>
          </w:p>
        </w:tc>
      </w:tr>
    </w:tbl>
    <w:p w:rsidR="007A3325" w:rsidRDefault="007A3325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EB731D" w:rsidRDefault="00EB731D">
      <w:pPr>
        <w:jc w:val="center"/>
        <w:rPr>
          <w:rFonts w:hint="eastAsia"/>
        </w:rPr>
      </w:pPr>
    </w:p>
    <w:p w:rsidR="007A3325" w:rsidRDefault="007A33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обработки и защите персональных данных в Муниципальном бюджетном дошкольном образовательном учреждении — детский сад № </w:t>
      </w:r>
      <w:r w:rsidR="007257D8">
        <w:rPr>
          <w:rFonts w:ascii="Times New Roman" w:hAnsi="Times New Roman" w:cs="Times New Roman"/>
          <w:b/>
          <w:bCs/>
          <w:sz w:val="28"/>
          <w:szCs w:val="28"/>
        </w:rPr>
        <w:t>413</w:t>
      </w:r>
    </w:p>
    <w:p w:rsidR="007A3325" w:rsidRDefault="007A33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589F" w:rsidRDefault="003C5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589F" w:rsidRDefault="003C5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589F" w:rsidRDefault="003C5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589F" w:rsidRDefault="003C5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31D" w:rsidRDefault="00EB73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.Е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катеринбург</w:t>
      </w:r>
    </w:p>
    <w:p w:rsidR="007A3325" w:rsidRPr="007257D8" w:rsidRDefault="007A33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Общие положения </w:t>
      </w:r>
    </w:p>
    <w:p w:rsidR="007A3325" w:rsidRDefault="007A3325">
      <w:pPr>
        <w:ind w:firstLine="567"/>
        <w:jc w:val="both"/>
        <w:rPr>
          <w:rFonts w:hint="eastAsia"/>
        </w:rPr>
      </w:pPr>
      <w:r>
        <w:t>1. Настоящее Положение об обработке и защите персональных данных в Муниципальном бюджетном дошкольном образовательном учреждении – детском саду №</w:t>
      </w:r>
      <w:r w:rsidR="007257D8">
        <w:t xml:space="preserve"> 413</w:t>
      </w:r>
      <w:r>
        <w:t xml:space="preserve"> (далее – Положение)  регулирует порядок получения, обработки, использования, хранения и обеспечения конфиденциальности </w:t>
      </w:r>
      <w:proofErr w:type="gramStart"/>
      <w:r>
        <w:t>персональных</w:t>
      </w:r>
      <w:proofErr w:type="gramEnd"/>
      <w:r>
        <w:t xml:space="preserve"> данных в образовательной организации (далее - МБДОУ) на основании Федерального закона от 27.07.2006 № 152-ФЗ "О персональных данных" (далее - Закон № 152- ФЗ), Федерального закона от 27.07.2006 № 149-ФЗ "Об информации, информационных технологиях и о защите информации", постановления Правительства РФ от 15.09.2008 № 687 "Об утверждении Положения об особенностях обработки персональных данных, осуществляемой без использования средств автоматизации", а также в соответствии с У</w:t>
      </w:r>
      <w:r w:rsidR="007257D8">
        <w:t>ставом МБДОУ – детского сада № 413</w:t>
      </w:r>
      <w:r>
        <w:t>.</w:t>
      </w:r>
    </w:p>
    <w:p w:rsidR="007A3325" w:rsidRDefault="007A3325">
      <w:pPr>
        <w:ind w:firstLine="567"/>
        <w:jc w:val="both"/>
        <w:rPr>
          <w:rFonts w:hint="eastAsia"/>
        </w:rPr>
      </w:pPr>
      <w:r>
        <w:t>2. Основной задачей МБДОУ в области защиты персональных данных является обеспечение в соответствии с законодательством РФ обработки персональных данных работников МБДОУ, обучающихся и их родителей (законных представителей), 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7A3325" w:rsidRDefault="007A3325">
      <w:pPr>
        <w:ind w:firstLine="567"/>
        <w:jc w:val="both"/>
        <w:rPr>
          <w:rFonts w:hint="eastAsia"/>
        </w:rPr>
      </w:pPr>
      <w:r>
        <w:t>3. В настоящем Положении используются следующие термины и определения.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Информация - сведения (сообщения, данные) независимо от формы их представления.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7A3325" w:rsidRDefault="007A3325">
      <w:pPr>
        <w:ind w:firstLine="567"/>
        <w:jc w:val="both"/>
        <w:rPr>
          <w:rFonts w:hint="eastAsia"/>
        </w:rPr>
      </w:pPr>
      <w:proofErr w:type="gramStart"/>
      <w: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Оператор - МБДОУ,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7A3325" w:rsidRDefault="007A3325">
      <w:pPr>
        <w:ind w:firstLine="567"/>
        <w:jc w:val="both"/>
        <w:rPr>
          <w:rFonts w:hint="eastAsia"/>
        </w:rPr>
      </w:pP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Работник - физическое лицо, вступившее в трудовые отношения с МБДОУ.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Распространение персональных данных - действия, направленные на раскрытие персональных данных неопределенному кругу лиц.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Субъекты персональных данных МБДОУ (далее - субъекты) - носители персональных данных, в т.ч. работники МБДОУ, воспитанники и их родители (законные представители), передавшие свои персональные данные МБДОУ на добровольной основе и в рамках выполнения требований нормативно-правовых актов для их обработки.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Съемные носители данных -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Типовая форма документа - документ, позволяющий упорядочить, типизировать и </w:t>
      </w:r>
      <w:r>
        <w:lastRenderedPageBreak/>
        <w:t xml:space="preserve">облегчить процессы подготовки документов.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в результате которых уничтожаются материальные носители персональных данных. </w:t>
      </w:r>
    </w:p>
    <w:p w:rsidR="007A3325" w:rsidRDefault="007A3325">
      <w:pPr>
        <w:ind w:firstLine="567"/>
        <w:jc w:val="both"/>
        <w:rPr>
          <w:rFonts w:hint="eastAsia"/>
        </w:rPr>
      </w:pPr>
      <w:r>
        <w:t xml:space="preserve">4. Должностные лица МБДОУ, в обязанности которых входит обработка персональных данных субъектов, обеспечивают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 </w:t>
      </w:r>
    </w:p>
    <w:p w:rsidR="007A3325" w:rsidRDefault="007A3325">
      <w:pPr>
        <w:ind w:firstLine="567"/>
        <w:jc w:val="both"/>
        <w:rPr>
          <w:rFonts w:hint="eastAsia"/>
        </w:rPr>
      </w:pPr>
      <w:r>
        <w:t>5. Порядок обработки персональных данных в МБДОУ утверждается руководителем МБДОУ. Все работники МБДОУ должны быть ознакомлены под роспись с настоящим Положением в редакции, действующей на момент ознакомления.</w:t>
      </w:r>
    </w:p>
    <w:p w:rsidR="007A3325" w:rsidRDefault="007A3325">
      <w:pPr>
        <w:ind w:firstLine="567"/>
        <w:jc w:val="both"/>
        <w:rPr>
          <w:rFonts w:hint="eastAsia"/>
        </w:rPr>
      </w:pPr>
    </w:p>
    <w:p w:rsidR="007A3325" w:rsidRDefault="007A3325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Организация получения и обработки персональных данных</w:t>
      </w:r>
    </w:p>
    <w:p w:rsidR="007A3325" w:rsidRDefault="007A3325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Получение персональных данных осуществляется в соответствии с нормативными правовыми актами РФ в области трудовых отношений и образования, нормативными и распорядительными документами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России, настоящим Положением в случае согласия субъектов на обработку их персональных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Оператор персональных данных не вправе требовать от субъекта предоставления информац</w:t>
      </w:r>
      <w:proofErr w:type="gramStart"/>
      <w:r>
        <w:rPr>
          <w:rFonts w:ascii="Times New Roman" w:hAnsi="Times New Roman" w:cs="Times New Roman"/>
        </w:rPr>
        <w:t>ии о е</w:t>
      </w:r>
      <w:proofErr w:type="gramEnd"/>
      <w:r>
        <w:rPr>
          <w:rFonts w:ascii="Times New Roman" w:hAnsi="Times New Roman" w:cs="Times New Roman"/>
        </w:rPr>
        <w:t>го национальности и расовой принадлежности, политических и религиозных убеждениях и частной жизни.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Без согласия субъектов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(персональные данные, сделанные общедоступными субъектом персональных данных)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Обработка персональных данных должна ограничиваться достижением конкретных, заранее определенных и законных целей. Обработка не совместимая с целями сбора персональных данных не допускается.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тридцати рабочих дней с даты достижения цели обработки персональных данных, если иное не предусмотрено законодательством </w:t>
      </w:r>
      <w:proofErr w:type="gramStart"/>
      <w:r>
        <w:rPr>
          <w:rFonts w:ascii="Times New Roman" w:hAnsi="Times New Roman" w:cs="Times New Roman"/>
        </w:rPr>
        <w:t>РФ</w:t>
      </w:r>
      <w:proofErr w:type="gramEnd"/>
      <w:r>
        <w:rPr>
          <w:rFonts w:ascii="Times New Roman" w:hAnsi="Times New Roman" w:cs="Times New Roman"/>
        </w:rPr>
        <w:t xml:space="preserve"> либо договором с субъектом.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Персональные данные хранятся в бумажном и (или) электронном виде централизованно с соблюдением предусмотренных нормативными правовыми актами РФ мер по защите персональных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Оператор назначает лицо, ответственное за организацию обработки персональных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Право на обработку персональных данных предоставляется работникам МБДОУ, которые обязаны сохранять их конфиденциальность.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Персональные данные при их неавтоматизированной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данных, в специальных разделах или на полях форм (бланков).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При фиксации персональных данных на материальных носителях не допускается размещение на одном материальном носителе персональных данных, цели, обработки </w:t>
      </w:r>
      <w:r>
        <w:rPr>
          <w:rFonts w:ascii="Times New Roman" w:hAnsi="Times New Roman" w:cs="Times New Roman"/>
        </w:rPr>
        <w:lastRenderedPageBreak/>
        <w:t>которых заведомо не совместимы. Для обработки различных категорий персональных данных, осуществляемой без использования средств автоматизации, используются отдельные материальные носители для каждой категории.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Лица, осуществляющие обработку персональных данных без использования средств автоматизации, информируются руководителями: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 факте обработки ими персональных данных;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 категориях обрабатываемых персональных данных;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При использовании типовых форм документов, характер информации в которых предполагает или допускает включение в них персональных данных (далее - типовая форма) (приложение), должны соблюдаться следующие условия: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МБДОУ; адрес МБДОУ;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в МБДОУ способов обработки персональных данных;</w:t>
      </w:r>
      <w:proofErr w:type="gramEnd"/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gramStart"/>
      <w:r>
        <w:rPr>
          <w:rFonts w:ascii="Times New Roman" w:hAnsi="Times New Roman" w:cs="Times New Roman"/>
        </w:rPr>
        <w:t>При ведении журналов (журналы регистрации, журналы посещений и др.),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МБДОУ,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</w:t>
      </w:r>
      <w:proofErr w:type="gramEnd"/>
      <w:r>
        <w:rPr>
          <w:rFonts w:ascii="Times New Roman" w:hAnsi="Times New Roman" w:cs="Times New Roman"/>
        </w:rPr>
        <w:t xml:space="preserve"> и ответственных за ведение и сохранность журналов, </w:t>
      </w:r>
      <w:proofErr w:type="gramStart"/>
      <w:r>
        <w:rPr>
          <w:rFonts w:ascii="Times New Roman" w:hAnsi="Times New Roman" w:cs="Times New Roman"/>
        </w:rPr>
        <w:t>сроках</w:t>
      </w:r>
      <w:proofErr w:type="gramEnd"/>
      <w:r>
        <w:rPr>
          <w:rFonts w:ascii="Times New Roman" w:hAnsi="Times New Roman" w:cs="Times New Roman"/>
        </w:rPr>
        <w:t xml:space="preserve"> обработки персональных данных, и, во-вторых, что копирование содержащейся в них информации не допускается.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стирание).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</w:t>
      </w:r>
      <w:proofErr w:type="gramStart"/>
      <w:r>
        <w:rPr>
          <w:rFonts w:ascii="Times New Roman" w:hAnsi="Times New Roman" w:cs="Times New Roman"/>
        </w:rPr>
        <w:t>изменениях</w:t>
      </w:r>
      <w:proofErr w:type="gramEnd"/>
      <w:r>
        <w:rPr>
          <w:rFonts w:ascii="Times New Roman" w:hAnsi="Times New Roman" w:cs="Times New Roman"/>
        </w:rPr>
        <w:t xml:space="preserve"> либо путем изготовления нового материального носителя с уточненными персональными данными.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МБДОУ должна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Меры по обеспечению безопасности персональных данных при их обработке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осуществляющих их обработку либо имеющих к ним доступ (как с использованием средств автоматизации, так и без них).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Оператором 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МБДОУ.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Порядок конкретных мероприятий по защите персональных данных с использованием средств автоматизации или без использования таких средств определяется приказами руководителя МБДОУ.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IV. Права, обязанности и ответственность субъекта персональных данных и оператора при обработке персональных данных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требование от оператора уточнения своих персональных данных, их блокирования или </w:t>
      </w:r>
      <w:proofErr w:type="gramStart"/>
      <w:r>
        <w:rPr>
          <w:rFonts w:ascii="Times New Roman" w:hAnsi="Times New Roman" w:cs="Times New Roman"/>
        </w:rPr>
        <w:t>уничтожения</w:t>
      </w:r>
      <w:proofErr w:type="gramEnd"/>
      <w:r>
        <w:rPr>
          <w:rFonts w:ascii="Times New Roman" w:hAnsi="Times New Roman" w:cs="Times New Roman"/>
        </w:rPr>
        <w:t xml:space="preserve"> в случае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 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получение при обращении или запросе информации, касающейся обработки его персональных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Оператор обязан: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вносить в персональные данные субъекта необходимые изменения;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уничтожать или блокировать соответствующие персональные данные при предоставлении субъектом персональных данных или его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уведомлять субъекта персональных данных или его законного представителя и третьих лиц, которым персональные данные этого субъекта были переданы, о внесенных изменениях и предпринятых мерах;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случае выявления неправомерной обработки персональных данных, оператор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</w:t>
      </w:r>
      <w:proofErr w:type="gramEnd"/>
      <w:r>
        <w:rPr>
          <w:rFonts w:ascii="Times New Roman" w:hAnsi="Times New Roman" w:cs="Times New Roman"/>
        </w:rPr>
        <w:t xml:space="preserve">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</w:r>
      <w:proofErr w:type="gramEnd"/>
      <w:r>
        <w:rPr>
          <w:rFonts w:ascii="Times New Roman" w:hAnsi="Times New Roman" w:cs="Times New Roman"/>
        </w:rPr>
        <w:t xml:space="preserve"> дней с даты поступления указанного отзыва, если иное не предусмотрено договором, иным соглашением между оператором и субъектом персональных </w:t>
      </w:r>
      <w:proofErr w:type="gramStart"/>
      <w:r>
        <w:rPr>
          <w:rFonts w:ascii="Times New Roman" w:hAnsi="Times New Roman" w:cs="Times New Roman"/>
        </w:rPr>
        <w:t>данных</w:t>
      </w:r>
      <w:proofErr w:type="gramEnd"/>
      <w:r>
        <w:rPr>
          <w:rFonts w:ascii="Times New Roman" w:hAnsi="Times New Roman" w:cs="Times New Roman"/>
        </w:rPr>
        <w:t xml:space="preserve">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РФ.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уведомить субъекта персональных данных об уничтожении его персональных данных.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Оператор не вправе без письменного согласия субъекта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V. Заключительные положения</w:t>
      </w:r>
    </w:p>
    <w:p w:rsidR="007A3325" w:rsidRDefault="007A3325">
      <w:pPr>
        <w:ind w:firstLine="567"/>
        <w:jc w:val="both"/>
        <w:rPr>
          <w:rFonts w:ascii="Times New Roman" w:hAnsi="Times New Roman" w:cs="Times New Roman"/>
        </w:rPr>
      </w:pPr>
    </w:p>
    <w:p w:rsidR="007A3325" w:rsidRDefault="007A3325">
      <w:pPr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31. Изменения в Положение вносятся согласно установленному в МБДОУ порядку. </w:t>
      </w:r>
    </w:p>
    <w:sectPr w:rsidR="007A3325" w:rsidSect="00C05E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257D8"/>
    <w:rsid w:val="003C589F"/>
    <w:rsid w:val="004E3670"/>
    <w:rsid w:val="007257D8"/>
    <w:rsid w:val="007A3325"/>
    <w:rsid w:val="00C05EC5"/>
    <w:rsid w:val="00EB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05EC5"/>
  </w:style>
  <w:style w:type="paragraph" w:customStyle="1" w:styleId="a3">
    <w:name w:val="Заголовок"/>
    <w:basedOn w:val="a"/>
    <w:next w:val="a4"/>
    <w:rsid w:val="00C05EC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05EC5"/>
    <w:pPr>
      <w:spacing w:after="140" w:line="288" w:lineRule="auto"/>
    </w:pPr>
  </w:style>
  <w:style w:type="paragraph" w:styleId="a5">
    <w:name w:val="List"/>
    <w:basedOn w:val="a4"/>
    <w:rsid w:val="00C05EC5"/>
  </w:style>
  <w:style w:type="paragraph" w:styleId="a6">
    <w:name w:val="caption"/>
    <w:basedOn w:val="a"/>
    <w:qFormat/>
    <w:rsid w:val="00C05EC5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rsid w:val="00C05EC5"/>
    <w:pPr>
      <w:suppressLineNumbers/>
    </w:pPr>
  </w:style>
  <w:style w:type="paragraph" w:customStyle="1" w:styleId="10">
    <w:name w:val="Название объекта1"/>
    <w:basedOn w:val="a"/>
    <w:rsid w:val="00C05EC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C05EC5"/>
    <w:pPr>
      <w:suppressLineNumbers/>
    </w:pPr>
  </w:style>
  <w:style w:type="paragraph" w:customStyle="1" w:styleId="a7">
    <w:name w:val="Содержимое таблицы"/>
    <w:basedOn w:val="a"/>
    <w:rsid w:val="00C05EC5"/>
    <w:pPr>
      <w:suppressLineNumbers/>
    </w:pPr>
  </w:style>
  <w:style w:type="paragraph" w:customStyle="1" w:styleId="a8">
    <w:name w:val="Заголовок таблицы"/>
    <w:basedOn w:val="a7"/>
    <w:rsid w:val="00C05EC5"/>
    <w:pPr>
      <w:jc w:val="center"/>
    </w:pPr>
    <w:rPr>
      <w:b/>
      <w:bCs/>
    </w:rPr>
  </w:style>
  <w:style w:type="paragraph" w:styleId="a9">
    <w:name w:val="Normal (Web)"/>
    <w:basedOn w:val="a"/>
    <w:rsid w:val="007257D8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a">
    <w:name w:val="Strong"/>
    <w:basedOn w:val="a0"/>
    <w:qFormat/>
    <w:rsid w:val="007257D8"/>
    <w:rPr>
      <w:b/>
    </w:rPr>
  </w:style>
  <w:style w:type="paragraph" w:styleId="ab">
    <w:name w:val="header"/>
    <w:basedOn w:val="a"/>
    <w:link w:val="ac"/>
    <w:uiPriority w:val="99"/>
    <w:unhideWhenUsed/>
    <w:rsid w:val="007257D8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257D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user</cp:lastModifiedBy>
  <cp:revision>3</cp:revision>
  <cp:lastPrinted>2017-03-07T09:17:00Z</cp:lastPrinted>
  <dcterms:created xsi:type="dcterms:W3CDTF">2018-02-16T08:26:00Z</dcterms:created>
  <dcterms:modified xsi:type="dcterms:W3CDTF">2018-02-16T08:26:00Z</dcterms:modified>
</cp:coreProperties>
</file>